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E1DD8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(24.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09-13 MART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BO.4.2.2.6. Oyun ve fiziki etkinliklerde çevreye duyarlılık gösterir.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Açık Alan Oyunları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İş Birliği yapalım               2. Yönümüzü Bulalım (Oryantiring)               3. Problemi Çözdüm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“Açık Alan Oyunları” (mor 2) FEK'lerindeki etkinlikler kullanılabilir.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